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洪泽区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司法局招聘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人民调解书记员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报名时间：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  月  日                         编号：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370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市        区（县）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8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790" w:hRule="atLeast"/>
        </w:trPr>
        <w:tc>
          <w:tcPr>
            <w:tcW w:w="9038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                        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4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  审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初审人：                            初审日期：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1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说明：此表可电脑填写或蓝黑色钢笔填写，字迹要清楚。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6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F35946"/>
    <w:rsid w:val="00FB785D"/>
    <w:rsid w:val="00FD27CD"/>
    <w:rsid w:val="019840D4"/>
    <w:rsid w:val="08AD2FB6"/>
    <w:rsid w:val="0BC00136"/>
    <w:rsid w:val="0EAF5D72"/>
    <w:rsid w:val="1D621E92"/>
    <w:rsid w:val="26BE44A3"/>
    <w:rsid w:val="30AC5695"/>
    <w:rsid w:val="35D3305D"/>
    <w:rsid w:val="46895ACC"/>
    <w:rsid w:val="4A716398"/>
    <w:rsid w:val="53AD3CC7"/>
    <w:rsid w:val="5E3A75CC"/>
    <w:rsid w:val="67B242FB"/>
    <w:rsid w:val="69230E23"/>
    <w:rsid w:val="7A1C5D8F"/>
    <w:rsid w:val="7B4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2018-03-23T02:43:00Z</dcterms:created>
  <dc:creator>张世发(拟稿人校对或发文)</dc:creator>
  <cp:lastModifiedBy>李迪</cp:lastModifiedBy>
  <cp:lastPrinted>2021-09-13T03:39:00Z</cp:lastPrinted>
  <dcterms:modified xsi:type="dcterms:W3CDTF">2021-10-08T07:26:27Z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8C04347CF0C34538AD55665602DF24AD</vt:lpwstr>
  </property>
</Properties>
</file>